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9586" w14:textId="4D422C6F" w:rsidR="00D3254F" w:rsidRPr="003007CD" w:rsidRDefault="00D3254F" w:rsidP="00D3254F">
      <w:pPr>
        <w:spacing w:after="0" w:line="240" w:lineRule="auto"/>
        <w:rPr>
          <w:rFonts w:eastAsia="Times New Roman" w:cstheme="minorHAnsi"/>
          <w:color w:val="000000"/>
        </w:rPr>
      </w:pPr>
      <w:r w:rsidRPr="003007CD">
        <w:rPr>
          <w:rFonts w:eastAsia="Times New Roman" w:cstheme="minorHAnsi"/>
          <w:color w:val="000000"/>
        </w:rPr>
        <w:t>this video will demonstrate the assembly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procedure for</w:t>
      </w:r>
      <w:r w:rsidR="003007CD">
        <w:rPr>
          <w:rFonts w:eastAsia="Times New Roman" w:cstheme="minorHAnsi"/>
          <w:color w:val="000000"/>
        </w:rPr>
        <w:t xml:space="preserve"> AN</w:t>
      </w:r>
      <w:r w:rsidRPr="003007CD">
        <w:rPr>
          <w:rFonts w:eastAsia="Times New Roman" w:cstheme="minorHAnsi"/>
          <w:color w:val="000000"/>
        </w:rPr>
        <w:t>0009 gearbox sub-assembly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components will be identified by their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bill of material item numbers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 xml:space="preserve">first align number one gearbox </w:t>
      </w:r>
      <w:r w:rsidR="003007CD" w:rsidRPr="003007CD">
        <w:rPr>
          <w:rFonts w:eastAsia="Times New Roman" w:cstheme="minorHAnsi"/>
          <w:color w:val="000000"/>
        </w:rPr>
        <w:t>sides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to be flush on all sides with number six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gearbox side numbers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sub assembly pre-drill the holes then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secure in place with number 15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one inch long drywall screws repeat on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the other side of the sub assembly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align number two gearbox side so it is flush on all sides with the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bottom of number six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as before pre-drill the holes and secure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with number fifteen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bolt number five the alternator onto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number six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using number 10 hex head bolt and number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11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washer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then loop the chain and belt around the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sprocket and pulley on the inside of</w:t>
      </w:r>
    </w:p>
    <w:p w14:paraId="7A881D57" w14:textId="1287F024" w:rsidR="00D3254F" w:rsidRPr="003007CD" w:rsidRDefault="00D3254F" w:rsidP="00D3254F">
      <w:pPr>
        <w:spacing w:after="0" w:line="240" w:lineRule="auto"/>
        <w:rPr>
          <w:rFonts w:eastAsia="Times New Roman" w:cstheme="minorHAnsi"/>
          <w:color w:val="000000"/>
        </w:rPr>
      </w:pPr>
      <w:r w:rsidRPr="003007CD">
        <w:rPr>
          <w:rFonts w:eastAsia="Times New Roman" w:cstheme="minorHAnsi"/>
          <w:color w:val="000000"/>
        </w:rPr>
        <w:t>number six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push number seven hex head bolt through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number six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thread number eight nut then slide</w:t>
      </w:r>
    </w:p>
    <w:p w14:paraId="2E581F00" w14:textId="5FB5AA70" w:rsidR="00D3254F" w:rsidRPr="003007CD" w:rsidRDefault="00D3254F" w:rsidP="00D3254F">
      <w:pPr>
        <w:spacing w:after="0" w:line="240" w:lineRule="auto"/>
        <w:rPr>
          <w:rFonts w:eastAsia="Times New Roman" w:cstheme="minorHAnsi"/>
          <w:color w:val="000000"/>
        </w:rPr>
      </w:pPr>
      <w:r w:rsidRPr="003007CD">
        <w:rPr>
          <w:rFonts w:eastAsia="Times New Roman" w:cstheme="minorHAnsi"/>
          <w:color w:val="000000"/>
        </w:rPr>
        <w:t>number four the tensioner spacer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 xml:space="preserve">and number nine the </w:t>
      </w:r>
      <w:r w:rsidR="003007CD" w:rsidRPr="003007CD">
        <w:rPr>
          <w:rFonts w:eastAsia="Times New Roman" w:cstheme="minorHAnsi"/>
          <w:color w:val="000000"/>
        </w:rPr>
        <w:t>unlock</w:t>
      </w:r>
      <w:r w:rsidRPr="003007CD">
        <w:rPr>
          <w:rFonts w:eastAsia="Times New Roman" w:cstheme="minorHAnsi"/>
          <w:color w:val="000000"/>
        </w:rPr>
        <w:t xml:space="preserve"> nut on to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number seven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repeat for the chain side of the sub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assembly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 xml:space="preserve">align number three gearbox side </w:t>
      </w:r>
      <w:r w:rsidR="003007CD">
        <w:rPr>
          <w:rFonts w:eastAsia="Times New Roman" w:cstheme="minorHAnsi"/>
          <w:color w:val="000000"/>
        </w:rPr>
        <w:t>c</w:t>
      </w:r>
      <w:r w:rsidRPr="003007CD">
        <w:rPr>
          <w:rFonts w:eastAsia="Times New Roman" w:cstheme="minorHAnsi"/>
          <w:color w:val="000000"/>
        </w:rPr>
        <w:t>lear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with the top of number six and use a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transfer punch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to mark the pre-drill locations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pre-drill the holes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then hammer in number 12 the t-nut</w:t>
      </w:r>
    </w:p>
    <w:p w14:paraId="35231576" w14:textId="1A501CD2" w:rsidR="00D3254F" w:rsidRPr="003007CD" w:rsidRDefault="00D3254F" w:rsidP="00D3254F">
      <w:pPr>
        <w:spacing w:after="0" w:line="240" w:lineRule="auto"/>
        <w:rPr>
          <w:rFonts w:eastAsia="Times New Roman" w:cstheme="minorHAnsi"/>
          <w:color w:val="000000"/>
        </w:rPr>
      </w:pPr>
      <w:r w:rsidRPr="003007CD">
        <w:rPr>
          <w:rFonts w:eastAsia="Times New Roman" w:cstheme="minorHAnsi"/>
          <w:color w:val="000000"/>
        </w:rPr>
        <w:t>inserts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bolt number three on to number six using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number 13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washer and number 14 button head screw</w:t>
      </w:r>
    </w:p>
    <w:p w14:paraId="7A326F86" w14:textId="43AB9A6F" w:rsidR="00D3254F" w:rsidRPr="003007CD" w:rsidRDefault="00D3254F" w:rsidP="00D3254F">
      <w:pPr>
        <w:spacing w:after="0" w:line="240" w:lineRule="auto"/>
        <w:rPr>
          <w:rFonts w:eastAsia="Times New Roman" w:cstheme="minorHAnsi"/>
          <w:color w:val="000000"/>
        </w:rPr>
      </w:pPr>
      <w:r w:rsidRPr="003007CD">
        <w:rPr>
          <w:rFonts w:eastAsia="Times New Roman" w:cstheme="minorHAnsi"/>
          <w:color w:val="000000"/>
        </w:rPr>
        <w:t>at this point the sub-assembly is</w:t>
      </w:r>
      <w:r w:rsidR="003007CD">
        <w:rPr>
          <w:rFonts w:eastAsia="Times New Roman" w:cstheme="minorHAnsi"/>
          <w:color w:val="000000"/>
        </w:rPr>
        <w:t xml:space="preserve"> </w:t>
      </w:r>
      <w:r w:rsidRPr="003007CD">
        <w:rPr>
          <w:rFonts w:eastAsia="Times New Roman" w:cstheme="minorHAnsi"/>
          <w:color w:val="000000"/>
        </w:rPr>
        <w:t>completed</w:t>
      </w:r>
      <w:r w:rsidR="003007CD">
        <w:rPr>
          <w:rFonts w:eastAsia="Times New Roman" w:cstheme="minorHAnsi"/>
          <w:color w:val="000000"/>
        </w:rPr>
        <w:t>.</w:t>
      </w:r>
    </w:p>
    <w:p w14:paraId="7BED5D8A" w14:textId="77777777" w:rsidR="00B36553" w:rsidRPr="003007CD" w:rsidRDefault="00394E52">
      <w:pPr>
        <w:rPr>
          <w:rFonts w:cstheme="minorHAnsi"/>
        </w:rPr>
      </w:pPr>
    </w:p>
    <w:sectPr w:rsidR="00B36553" w:rsidRPr="003007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AE78" w14:textId="77777777" w:rsidR="00394E52" w:rsidRDefault="00394E52" w:rsidP="00D3254F">
      <w:pPr>
        <w:spacing w:after="0" w:line="240" w:lineRule="auto"/>
      </w:pPr>
      <w:r>
        <w:separator/>
      </w:r>
    </w:p>
  </w:endnote>
  <w:endnote w:type="continuationSeparator" w:id="0">
    <w:p w14:paraId="0A520E79" w14:textId="77777777" w:rsidR="00394E52" w:rsidRDefault="00394E52" w:rsidP="00D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5D76" w14:textId="77777777" w:rsidR="00394E52" w:rsidRDefault="00394E52" w:rsidP="00D3254F">
      <w:pPr>
        <w:spacing w:after="0" w:line="240" w:lineRule="auto"/>
      </w:pPr>
      <w:r>
        <w:separator/>
      </w:r>
    </w:p>
  </w:footnote>
  <w:footnote w:type="continuationSeparator" w:id="0">
    <w:p w14:paraId="6FEC0ED5" w14:textId="77777777" w:rsidR="00394E52" w:rsidRDefault="00394E52" w:rsidP="00D3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415" w14:textId="0AC6D489" w:rsidR="00D3254F" w:rsidRPr="00D3254F" w:rsidRDefault="00D3254F" w:rsidP="00D3254F">
    <w:pPr>
      <w:pStyle w:val="Heading1"/>
      <w:shd w:val="clear" w:color="auto" w:fill="F9F9F9"/>
      <w:spacing w:before="0" w:beforeAutospacing="0" w:after="0" w:afterAutospacing="0"/>
      <w:jc w:val="center"/>
      <w:rPr>
        <w:rFonts w:ascii="Arial" w:hAnsi="Arial" w:cs="Arial"/>
        <w:b w:val="0"/>
        <w:bCs w:val="0"/>
        <w:sz w:val="28"/>
        <w:szCs w:val="28"/>
      </w:rPr>
    </w:pPr>
    <w:r w:rsidRPr="00D3254F">
      <w:rPr>
        <w:rFonts w:ascii="Arial" w:hAnsi="Arial" w:cs="Arial"/>
        <w:b w:val="0"/>
        <w:bCs w:val="0"/>
        <w:sz w:val="28"/>
        <w:szCs w:val="28"/>
      </w:rPr>
      <w:t>AN00009 Gearbox Subassembly Narrated</w:t>
    </w:r>
    <w:r w:rsidR="003007CD">
      <w:rPr>
        <w:rFonts w:ascii="Arial" w:hAnsi="Arial" w:cs="Arial"/>
        <w:b w:val="0"/>
        <w:bCs w:val="0"/>
        <w:sz w:val="28"/>
        <w:szCs w:val="28"/>
      </w:rPr>
      <w:t>_Video Script</w:t>
    </w:r>
  </w:p>
  <w:p w14:paraId="7B8315A3" w14:textId="77777777" w:rsidR="00D3254F" w:rsidRDefault="00D3254F">
    <w:pPr>
      <w:pStyle w:val="Header"/>
    </w:pPr>
  </w:p>
  <w:p w14:paraId="6EE21083" w14:textId="77777777" w:rsidR="00D3254F" w:rsidRDefault="00D32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4F"/>
    <w:rsid w:val="003007CD"/>
    <w:rsid w:val="00394E52"/>
    <w:rsid w:val="009248FF"/>
    <w:rsid w:val="00CE0E84"/>
    <w:rsid w:val="00D3254F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77DD"/>
  <w15:chartTrackingRefBased/>
  <w15:docId w15:val="{A408D00D-4850-457A-BE7B-1A2A821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54F"/>
  </w:style>
  <w:style w:type="paragraph" w:styleId="Footer">
    <w:name w:val="footer"/>
    <w:basedOn w:val="Normal"/>
    <w:link w:val="FooterChar"/>
    <w:uiPriority w:val="99"/>
    <w:unhideWhenUsed/>
    <w:rsid w:val="00D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54F"/>
  </w:style>
  <w:style w:type="character" w:customStyle="1" w:styleId="Heading1Char">
    <w:name w:val="Heading 1 Char"/>
    <w:basedOn w:val="DefaultParagraphFont"/>
    <w:link w:val="Heading1"/>
    <w:uiPriority w:val="9"/>
    <w:rsid w:val="00D325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8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3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3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5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3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7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8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3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83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3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3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0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28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5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4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8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3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0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3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4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54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7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6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5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69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1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0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5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6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1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4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8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0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9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2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1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1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2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6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39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9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1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6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77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4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53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8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2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9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5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31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30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90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1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6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0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2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0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6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72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81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5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2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0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9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3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9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7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5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9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4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8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0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7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3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9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57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6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0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6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2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3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7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30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1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9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6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3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09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2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02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51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9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2</cp:revision>
  <dcterms:created xsi:type="dcterms:W3CDTF">2022-02-08T22:30:00Z</dcterms:created>
  <dcterms:modified xsi:type="dcterms:W3CDTF">2022-02-08T22:30:00Z</dcterms:modified>
</cp:coreProperties>
</file>