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4C69" w14:textId="360C73BF" w:rsidR="00AD6D56" w:rsidRPr="001B07D8" w:rsidRDefault="00AD6D56" w:rsidP="00B75FEE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Fashion Theories </w:t>
      </w:r>
      <w:r w:rsidR="00D17F34" w:rsidRPr="001B07D8">
        <w:rPr>
          <w:rFonts w:ascii="Times New Roman" w:hAnsi="Times New Roman" w:cs="Times New Roman"/>
          <w:sz w:val="20"/>
          <w:szCs w:val="20"/>
        </w:rPr>
        <w:t>Case Study</w:t>
      </w:r>
    </w:p>
    <w:p w14:paraId="16C13ECE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42CC715F" w14:textId="77777777" w:rsidR="00D17F34" w:rsidRPr="001B07D8" w:rsidRDefault="00D17F34" w:rsidP="00B75FEE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TASK</w:t>
      </w:r>
    </w:p>
    <w:p w14:paraId="38262812" w14:textId="77777777" w:rsidR="00D17F34" w:rsidRPr="001B07D8" w:rsidRDefault="00D17F34" w:rsidP="00B75FE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2ADC1D39" w14:textId="77777777" w:rsidR="00D17F34" w:rsidRPr="001B07D8" w:rsidRDefault="00D17F34" w:rsidP="00B75FE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Purpose</w:t>
      </w:r>
    </w:p>
    <w:p w14:paraId="1CF69B71" w14:textId="54894998" w:rsidR="00B26F5B" w:rsidRPr="001B07D8" w:rsidRDefault="00034A06" w:rsidP="00B75FEE">
      <w:p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In this case study, you will w</w:t>
      </w:r>
      <w:r w:rsidR="00674503" w:rsidRPr="001B07D8">
        <w:rPr>
          <w:rFonts w:ascii="Times New Roman" w:hAnsi="Times New Roman" w:cs="Times New Roman"/>
          <w:sz w:val="20"/>
          <w:szCs w:val="20"/>
        </w:rPr>
        <w:t xml:space="preserve">atch </w:t>
      </w:r>
      <w:r w:rsidR="00005E8C" w:rsidRPr="001B07D8">
        <w:rPr>
          <w:rFonts w:ascii="Times New Roman" w:hAnsi="Times New Roman" w:cs="Times New Roman"/>
          <w:sz w:val="20"/>
          <w:szCs w:val="20"/>
        </w:rPr>
        <w:t>the</w:t>
      </w:r>
      <w:r w:rsidR="00674503" w:rsidRPr="001B07D8">
        <w:rPr>
          <w:rFonts w:ascii="Times New Roman" w:hAnsi="Times New Roman" w:cs="Times New Roman"/>
          <w:sz w:val="20"/>
          <w:szCs w:val="20"/>
        </w:rPr>
        <w:t xml:space="preserve"> film </w:t>
      </w:r>
      <w:hyperlink r:id="rId5" w:history="1">
        <w:r w:rsidR="00BB5E67" w:rsidRPr="001B07D8">
          <w:rPr>
            <w:rStyle w:val="Hyperlink"/>
            <w:rFonts w:ascii="Times New Roman" w:hAnsi="Times New Roman" w:cs="Times New Roman"/>
            <w:sz w:val="20"/>
            <w:szCs w:val="20"/>
          </w:rPr>
          <w:t>Fresh Dressed</w:t>
        </w:r>
      </w:hyperlink>
      <w:r w:rsidR="00BB5E67" w:rsidRPr="001B07D8">
        <w:rPr>
          <w:rFonts w:ascii="Times New Roman" w:hAnsi="Times New Roman" w:cs="Times New Roman"/>
          <w:sz w:val="20"/>
          <w:szCs w:val="20"/>
        </w:rPr>
        <w:t xml:space="preserve">, which is </w:t>
      </w:r>
      <w:r w:rsidR="00674503" w:rsidRPr="001B07D8">
        <w:rPr>
          <w:rFonts w:ascii="Times New Roman" w:hAnsi="Times New Roman" w:cs="Times New Roman"/>
          <w:sz w:val="20"/>
          <w:szCs w:val="20"/>
        </w:rPr>
        <w:t>about hip hop, dress, and</w:t>
      </w:r>
      <w:r w:rsidR="00BB5E67" w:rsidRPr="001B07D8">
        <w:rPr>
          <w:rFonts w:ascii="Times New Roman" w:hAnsi="Times New Roman" w:cs="Times New Roman"/>
          <w:sz w:val="20"/>
          <w:szCs w:val="20"/>
        </w:rPr>
        <w:t xml:space="preserve"> the</w:t>
      </w:r>
      <w:r w:rsidR="00674503" w:rsidRPr="001B07D8">
        <w:rPr>
          <w:rFonts w:ascii="Times New Roman" w:hAnsi="Times New Roman" w:cs="Times New Roman"/>
          <w:sz w:val="20"/>
          <w:szCs w:val="20"/>
        </w:rPr>
        <w:t xml:space="preserve"> fashion system. Then, </w:t>
      </w:r>
      <w:r w:rsidRPr="001B07D8">
        <w:rPr>
          <w:rFonts w:ascii="Times New Roman" w:hAnsi="Times New Roman" w:cs="Times New Roman"/>
          <w:sz w:val="20"/>
          <w:szCs w:val="20"/>
        </w:rPr>
        <w:t xml:space="preserve">you will </w:t>
      </w:r>
      <w:r w:rsidR="00674503" w:rsidRPr="001B07D8">
        <w:rPr>
          <w:rFonts w:ascii="Times New Roman" w:hAnsi="Times New Roman" w:cs="Times New Roman"/>
          <w:sz w:val="20"/>
          <w:szCs w:val="20"/>
        </w:rPr>
        <w:t>answer questions about the film while drawing upon materials provided in the module.</w:t>
      </w:r>
      <w:r w:rsidR="00005E8C" w:rsidRPr="001B0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06F07E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68008150" w14:textId="0E932534" w:rsidR="00AD6D56" w:rsidRPr="001B07D8" w:rsidRDefault="00AD6D56" w:rsidP="00B75FEE">
      <w:p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The purpose of this </w:t>
      </w:r>
      <w:r w:rsidR="00674503" w:rsidRPr="001B07D8">
        <w:rPr>
          <w:rFonts w:ascii="Times New Roman" w:hAnsi="Times New Roman" w:cs="Times New Roman"/>
          <w:sz w:val="20"/>
          <w:szCs w:val="20"/>
        </w:rPr>
        <w:t>case study</w:t>
      </w:r>
      <w:r w:rsidRPr="001B07D8">
        <w:rPr>
          <w:rFonts w:ascii="Times New Roman" w:hAnsi="Times New Roman" w:cs="Times New Roman"/>
          <w:sz w:val="20"/>
          <w:szCs w:val="20"/>
        </w:rPr>
        <w:t xml:space="preserve"> is to:</w:t>
      </w:r>
    </w:p>
    <w:p w14:paraId="64B50FD7" w14:textId="77777777" w:rsidR="00F816C8" w:rsidRPr="001B07D8" w:rsidRDefault="00F816C8" w:rsidP="00F816C8">
      <w:pPr>
        <w:pStyle w:val="BodyTextIndent2"/>
        <w:numPr>
          <w:ilvl w:val="0"/>
          <w:numId w:val="5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MLO 7.3 Explain how marginalized communities in the United States use dress and appearance to express their identities. [CLO 2]</w:t>
      </w:r>
    </w:p>
    <w:p w14:paraId="112DA697" w14:textId="77777777" w:rsidR="00F816C8" w:rsidRPr="001B07D8" w:rsidRDefault="00F816C8" w:rsidP="00F816C8">
      <w:pPr>
        <w:pStyle w:val="BodyTextIndent2"/>
        <w:numPr>
          <w:ilvl w:val="0"/>
          <w:numId w:val="5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MLO 7.4 Examine how dress and appearance of marginalized communities in the United States are represented in the fashion system (</w:t>
      </w:r>
      <w:proofErr w:type="gramStart"/>
      <w:r w:rsidRPr="001B07D8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1B07D8">
        <w:rPr>
          <w:rFonts w:ascii="Times New Roman" w:hAnsi="Times New Roman" w:cs="Times New Roman"/>
          <w:sz w:val="20"/>
          <w:szCs w:val="20"/>
        </w:rPr>
        <w:t xml:space="preserve"> advertisements or retailers). [CLO 3]</w:t>
      </w:r>
    </w:p>
    <w:p w14:paraId="52D84442" w14:textId="77777777" w:rsidR="00F816C8" w:rsidRPr="001B07D8" w:rsidRDefault="00F816C8" w:rsidP="00F816C8">
      <w:pPr>
        <w:pStyle w:val="BodyTextIndent2"/>
        <w:numPr>
          <w:ilvl w:val="0"/>
          <w:numId w:val="5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MLO 7.5 Examine social justice issues related to dress and appearance of marginalized communities in the United States. [CLO 2]</w:t>
      </w:r>
    </w:p>
    <w:p w14:paraId="0B41180B" w14:textId="4DBF6E85" w:rsidR="00B75FEE" w:rsidRPr="001B07D8" w:rsidRDefault="00F816C8" w:rsidP="00F816C8">
      <w:pPr>
        <w:pStyle w:val="BodyTextIndent2"/>
        <w:numPr>
          <w:ilvl w:val="0"/>
          <w:numId w:val="5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MLO 7.6 Deconstruct your own perspectives and approach to understanding the dress of others. [CLO 4]</w:t>
      </w:r>
    </w:p>
    <w:p w14:paraId="43FFB64A" w14:textId="77777777" w:rsidR="00F816C8" w:rsidRPr="001B07D8" w:rsidRDefault="00F816C8" w:rsidP="00F816C8">
      <w:pPr>
        <w:pStyle w:val="BodyTextIndent2"/>
        <w:tabs>
          <w:tab w:val="left" w:pos="90"/>
        </w:tabs>
        <w:spacing w:after="0" w:line="240" w:lineRule="auto"/>
        <w:ind w:left="291"/>
        <w:rPr>
          <w:rFonts w:ascii="Times New Roman" w:hAnsi="Times New Roman" w:cs="Times New Roman"/>
          <w:sz w:val="20"/>
          <w:szCs w:val="20"/>
        </w:rPr>
      </w:pPr>
    </w:p>
    <w:p w14:paraId="4F2B5AC2" w14:textId="77777777" w:rsidR="00B26F5B" w:rsidRPr="001B07D8" w:rsidRDefault="00B26F5B" w:rsidP="00B75FE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How to find the film at Iowa State University</w:t>
      </w:r>
    </w:p>
    <w:p w14:paraId="4AB9A63D" w14:textId="75A32FF8" w:rsidR="00B26F5B" w:rsidRPr="001B07D8" w:rsidRDefault="00B26F5B" w:rsidP="00B75FEE">
      <w:p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The film is available for free on the ISU course reserves tab on Canvas.</w:t>
      </w:r>
    </w:p>
    <w:p w14:paraId="1074265F" w14:textId="1F7BAEAD" w:rsidR="00B26F5B" w:rsidRPr="001B07D8" w:rsidRDefault="00B26F5B" w:rsidP="00B75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Go to the Canvas homepage for AMD 165</w:t>
      </w:r>
    </w:p>
    <w:p w14:paraId="66E8D5DF" w14:textId="570A0ABE" w:rsidR="00B26F5B" w:rsidRPr="001B07D8" w:rsidRDefault="00B26F5B" w:rsidP="00B75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Look on the </w:t>
      </w:r>
      <w:r w:rsidR="00B75FEE" w:rsidRPr="001B07D8">
        <w:rPr>
          <w:rFonts w:ascii="Times New Roman" w:hAnsi="Times New Roman" w:cs="Times New Roman"/>
          <w:sz w:val="20"/>
          <w:szCs w:val="20"/>
        </w:rPr>
        <w:t>left-hand</w:t>
      </w:r>
      <w:r w:rsidRPr="001B07D8">
        <w:rPr>
          <w:rFonts w:ascii="Times New Roman" w:hAnsi="Times New Roman" w:cs="Times New Roman"/>
          <w:sz w:val="20"/>
          <w:szCs w:val="20"/>
        </w:rPr>
        <w:t xml:space="preserve"> column of the page.</w:t>
      </w:r>
    </w:p>
    <w:p w14:paraId="03FCFDE4" w14:textId="0185A2EE" w:rsidR="00B26F5B" w:rsidRPr="001B07D8" w:rsidRDefault="00B26F5B" w:rsidP="00B75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It is the last option under on the list under the </w:t>
      </w:r>
      <w:proofErr w:type="gramStart"/>
      <w:r w:rsidRPr="001B07D8">
        <w:rPr>
          <w:rFonts w:ascii="Times New Roman" w:hAnsi="Times New Roman" w:cs="Times New Roman"/>
          <w:sz w:val="20"/>
          <w:szCs w:val="20"/>
        </w:rPr>
        <w:t>option</w:t>
      </w:r>
      <w:proofErr w:type="gramEnd"/>
      <w:r w:rsidRPr="001B07D8">
        <w:rPr>
          <w:rFonts w:ascii="Times New Roman" w:hAnsi="Times New Roman" w:cs="Times New Roman"/>
          <w:sz w:val="20"/>
          <w:szCs w:val="20"/>
        </w:rPr>
        <w:t xml:space="preserve"> My Surveys.</w:t>
      </w:r>
    </w:p>
    <w:p w14:paraId="7EC82A4C" w14:textId="60A4B4CA" w:rsidR="00B26F5B" w:rsidRPr="001B07D8" w:rsidRDefault="00B26F5B" w:rsidP="00B75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Click on Course Reserves and the list of videos for the course appears.</w:t>
      </w:r>
    </w:p>
    <w:p w14:paraId="29B89368" w14:textId="575E0CE4" w:rsidR="00B26F5B" w:rsidRPr="001B07D8" w:rsidRDefault="00B26F5B" w:rsidP="00B75F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Then click on the film </w:t>
      </w:r>
      <w:r w:rsidR="00B60FB4" w:rsidRPr="001B07D8">
        <w:rPr>
          <w:rFonts w:ascii="Times New Roman" w:hAnsi="Times New Roman" w:cs="Times New Roman"/>
          <w:sz w:val="20"/>
          <w:szCs w:val="20"/>
        </w:rPr>
        <w:t>name</w:t>
      </w:r>
      <w:r w:rsidRPr="001B07D8">
        <w:rPr>
          <w:rFonts w:ascii="Times New Roman" w:hAnsi="Times New Roman" w:cs="Times New Roman"/>
          <w:sz w:val="20"/>
          <w:szCs w:val="20"/>
        </w:rPr>
        <w:t>.</w:t>
      </w:r>
    </w:p>
    <w:p w14:paraId="77021F1E" w14:textId="5B440B7A" w:rsidR="00B26F5B" w:rsidRPr="001B07D8" w:rsidRDefault="00B26F5B" w:rsidP="00B75FEE">
      <w:p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If you have trouble accessing the film, please contact the </w:t>
      </w:r>
      <w:hyperlink r:id="rId6" w:history="1">
        <w:r w:rsidRPr="001B07D8">
          <w:rPr>
            <w:rStyle w:val="Hyperlink"/>
            <w:rFonts w:ascii="Times New Roman" w:hAnsi="Times New Roman" w:cs="Times New Roman"/>
            <w:sz w:val="20"/>
            <w:szCs w:val="20"/>
          </w:rPr>
          <w:t>library</w:t>
        </w:r>
      </w:hyperlink>
      <w:r w:rsidRPr="001B07D8">
        <w:rPr>
          <w:rFonts w:ascii="Times New Roman" w:hAnsi="Times New Roman" w:cs="Times New Roman"/>
          <w:sz w:val="20"/>
          <w:szCs w:val="20"/>
        </w:rPr>
        <w:t>. You can call them, email them, or chat live during various hours.</w:t>
      </w:r>
    </w:p>
    <w:p w14:paraId="5C792AF9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73A55BDE" w14:textId="77777777" w:rsidR="00BB5E67" w:rsidRPr="001B07D8" w:rsidRDefault="00BB5E67" w:rsidP="00B75FE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Formatting</w:t>
      </w:r>
    </w:p>
    <w:p w14:paraId="29C24E88" w14:textId="0CA11305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Use this document as the template, and save it as “Fashion Theories Case Study your first and last name”</w:t>
      </w:r>
    </w:p>
    <w:p w14:paraId="1E4B8D0D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536EF6CD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Type answers</w:t>
      </w:r>
    </w:p>
    <w:p w14:paraId="62FEF076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695BBE79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Use 12-point font</w:t>
      </w:r>
    </w:p>
    <w:p w14:paraId="7FA71F77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496F0D91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44685EE6" w14:textId="4B24DB34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Use full sentences in all responses</w:t>
      </w:r>
    </w:p>
    <w:p w14:paraId="730D749E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663FD425" w14:textId="1B96EA82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Keep </w:t>
      </w:r>
      <w:r w:rsidR="00E23C31" w:rsidRPr="001B07D8">
        <w:rPr>
          <w:rFonts w:ascii="Times New Roman" w:hAnsi="Times New Roman" w:cs="Times New Roman"/>
          <w:sz w:val="20"/>
          <w:szCs w:val="20"/>
        </w:rPr>
        <w:t>all</w:t>
      </w:r>
      <w:r w:rsidRPr="001B07D8">
        <w:rPr>
          <w:rFonts w:ascii="Times New Roman" w:hAnsi="Times New Roman" w:cs="Times New Roman"/>
          <w:sz w:val="20"/>
          <w:szCs w:val="20"/>
        </w:rPr>
        <w:t xml:space="preserve"> the assignment instructions and questions in your document</w:t>
      </w:r>
    </w:p>
    <w:p w14:paraId="39BA8E4C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44F1C0F1" w14:textId="7777777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0983B465" w14:textId="374AF3F7" w:rsidR="00BB5E67" w:rsidRPr="001B07D8" w:rsidRDefault="00BB5E67" w:rsidP="00B75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Be sure to cite or reference the </w:t>
      </w:r>
      <w:r w:rsidR="00E23C31" w:rsidRPr="001B07D8">
        <w:rPr>
          <w:rFonts w:ascii="Times New Roman" w:hAnsi="Times New Roman" w:cs="Times New Roman"/>
          <w:sz w:val="20"/>
          <w:szCs w:val="20"/>
        </w:rPr>
        <w:t>modulate materials</w:t>
      </w:r>
      <w:r w:rsidRPr="001B07D8">
        <w:rPr>
          <w:rFonts w:ascii="Times New Roman" w:hAnsi="Times New Roman" w:cs="Times New Roman"/>
          <w:sz w:val="20"/>
          <w:szCs w:val="20"/>
        </w:rPr>
        <w:t xml:space="preserve"> when paraphrasing or using a direct quote. Do not use or reference other sources that refer to similar topics when completing this assignment.</w:t>
      </w:r>
    </w:p>
    <w:p w14:paraId="517E1582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1CAC4E2D" w14:textId="77777777" w:rsidR="00BB5E67" w:rsidRPr="001B07D8" w:rsidRDefault="00BB5E67" w:rsidP="00B75FEE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What to Turn In</w:t>
      </w:r>
    </w:p>
    <w:p w14:paraId="193FD2C4" w14:textId="552227AB" w:rsidR="00BB5E67" w:rsidRPr="001B07D8" w:rsidRDefault="00BB5E67" w:rsidP="00B75F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Turn in this document to Canvas. Rename it as “Fashion Theories Case Study your first and last name”</w:t>
      </w:r>
    </w:p>
    <w:p w14:paraId="1A58BF1D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4B9AFA2D" w14:textId="77777777" w:rsidR="00B75FEE" w:rsidRPr="001B07D8" w:rsidRDefault="00B75FEE" w:rsidP="00B75FEE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EVALUATION CRITERIA</w:t>
      </w:r>
    </w:p>
    <w:p w14:paraId="137C6B63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The case study is worth 100 total points. Please check the syllabus for the weight assigned to this case study.</w:t>
      </w:r>
    </w:p>
    <w:p w14:paraId="2730830B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100"/>
        <w:gridCol w:w="2477"/>
        <w:gridCol w:w="2479"/>
        <w:gridCol w:w="2479"/>
      </w:tblGrid>
      <w:tr w:rsidR="00DC0DD0" w:rsidRPr="001B07D8" w14:paraId="1CE0A667" w14:textId="77777777" w:rsidTr="0095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F1B9F6" w14:textId="77777777" w:rsidR="00DC0DD0" w:rsidRPr="001B07D8" w:rsidRDefault="00DC0DD0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77C180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464708A4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E235DCF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1DD2AD10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645F0A4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342D9567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53C95161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D43E295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605860FE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98DDBA5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12302DF3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D5F710F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synthesis, but the organization is not effective in revealing important patterns, differences, and/or similarities related to the focus.</w:t>
            </w:r>
          </w:p>
          <w:p w14:paraId="3181259D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428CD7B8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03C85F6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1CEBF939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3C4C4CB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4EBE655B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9432414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1FCC132C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730834DB" w14:textId="77777777" w:rsidR="00DC0DD0" w:rsidRPr="001B07D8" w:rsidRDefault="00DC0DD0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DC0DD0" w:rsidRPr="001B07D8" w14:paraId="230C773E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715C862C" w14:textId="77777777" w:rsidR="00DC0DD0" w:rsidRPr="001B07D8" w:rsidRDefault="00DC0DD0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1: Correctness; evidence/evaluation/analysis</w:t>
            </w:r>
          </w:p>
        </w:tc>
        <w:tc>
          <w:tcPr>
            <w:tcW w:w="2520" w:type="dxa"/>
          </w:tcPr>
          <w:p w14:paraId="05942E23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20BABAC6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69C1167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1C545D3C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B897ED7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14D3F937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0DD0" w:rsidRPr="001B07D8" w14:paraId="0A3FFEB9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30474B35" w14:textId="77777777" w:rsidR="00DC0DD0" w:rsidRPr="001B07D8" w:rsidRDefault="00DC0DD0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2: Correctness; evidence/evaluation/analysis</w:t>
            </w:r>
          </w:p>
        </w:tc>
        <w:tc>
          <w:tcPr>
            <w:tcW w:w="2520" w:type="dxa"/>
          </w:tcPr>
          <w:p w14:paraId="3A1D073F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06ABD14F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88979E0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1D15465E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4393C45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32C9FEC8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0DD0" w:rsidRPr="001B07D8" w14:paraId="1D5789D8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541BBE4C" w14:textId="1B8A1E82" w:rsidR="00DC0DD0" w:rsidRPr="001B07D8" w:rsidRDefault="00DC0DD0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3: Correctness; evidence/evaluation/analysis;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47604133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52B22854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7C20073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897FEC4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A156784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32310347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0DD0" w:rsidRPr="001B07D8" w14:paraId="5D98AB6B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424FEF26" w14:textId="7CF9FE4D" w:rsidR="00DC0DD0" w:rsidRPr="001B07D8" w:rsidRDefault="00DC0DD0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4: Correctness; evidence/evaluation/analysis</w:t>
            </w:r>
          </w:p>
        </w:tc>
        <w:tc>
          <w:tcPr>
            <w:tcW w:w="2520" w:type="dxa"/>
          </w:tcPr>
          <w:p w14:paraId="0F9649D1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139A9592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68AFD2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472DE474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6A215D3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532C17C4" w14:textId="77777777" w:rsidR="00DC0DD0" w:rsidRPr="001B07D8" w:rsidRDefault="00DC0DD0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0DD0" w:rsidRPr="001B07D8" w14:paraId="0940888C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44F51351" w14:textId="77777777" w:rsidR="00DC0DD0" w:rsidRPr="001B07D8" w:rsidRDefault="00DC0DD0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5: </w:t>
            </w:r>
            <w:r w:rsidRPr="001B07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08F2F667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6BE37713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05C13CF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3770A213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067D61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07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4F04E135" w14:textId="77777777" w:rsidR="00DC0DD0" w:rsidRPr="001B07D8" w:rsidRDefault="00DC0DD0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EE3C26D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0ADB7C30" w14:textId="77777777" w:rsidR="00BB5E67" w:rsidRPr="001B07D8" w:rsidRDefault="00BB5E67" w:rsidP="00B75FEE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TEMPLATE</w:t>
      </w:r>
    </w:p>
    <w:p w14:paraId="0385F3AC" w14:textId="4B2FB4AF" w:rsidR="00AD6D56" w:rsidRPr="001B07D8" w:rsidRDefault="00DD72EF" w:rsidP="00B75F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First, describe the various styles that </w:t>
      </w:r>
      <w:r w:rsidR="00E23C31" w:rsidRPr="001B07D8">
        <w:rPr>
          <w:rFonts w:ascii="Times New Roman" w:hAnsi="Times New Roman" w:cs="Times New Roman"/>
          <w:sz w:val="20"/>
          <w:szCs w:val="20"/>
        </w:rPr>
        <w:t>are</w:t>
      </w:r>
      <w:r w:rsidRPr="001B07D8">
        <w:rPr>
          <w:rFonts w:ascii="Times New Roman" w:hAnsi="Times New Roman" w:cs="Times New Roman"/>
          <w:sz w:val="20"/>
          <w:szCs w:val="20"/>
        </w:rPr>
        <w:t xml:space="preserve"> define</w:t>
      </w:r>
      <w:r w:rsidR="00E23C31" w:rsidRPr="001B07D8">
        <w:rPr>
          <w:rFonts w:ascii="Times New Roman" w:hAnsi="Times New Roman" w:cs="Times New Roman"/>
          <w:sz w:val="20"/>
          <w:szCs w:val="20"/>
        </w:rPr>
        <w:t>d</w:t>
      </w:r>
      <w:r w:rsidRPr="001B07D8">
        <w:rPr>
          <w:rFonts w:ascii="Times New Roman" w:hAnsi="Times New Roman" w:cs="Times New Roman"/>
          <w:sz w:val="20"/>
          <w:szCs w:val="20"/>
        </w:rPr>
        <w:t xml:space="preserve"> as “hip hop</w:t>
      </w:r>
      <w:r w:rsidR="00E23C31" w:rsidRPr="001B07D8">
        <w:rPr>
          <w:rFonts w:ascii="Times New Roman" w:hAnsi="Times New Roman" w:cs="Times New Roman"/>
          <w:sz w:val="20"/>
          <w:szCs w:val="20"/>
        </w:rPr>
        <w:t xml:space="preserve">” in </w:t>
      </w:r>
      <w:r w:rsidR="00E23C31" w:rsidRPr="001B07D8">
        <w:rPr>
          <w:rFonts w:ascii="Times New Roman" w:hAnsi="Times New Roman" w:cs="Times New Roman"/>
          <w:i/>
          <w:iCs/>
          <w:sz w:val="20"/>
          <w:szCs w:val="20"/>
        </w:rPr>
        <w:t>Fresh Dressed</w:t>
      </w:r>
      <w:r w:rsidR="00E23C31" w:rsidRPr="001B07D8">
        <w:rPr>
          <w:rFonts w:ascii="Times New Roman" w:hAnsi="Times New Roman" w:cs="Times New Roman"/>
          <w:sz w:val="20"/>
          <w:szCs w:val="20"/>
        </w:rPr>
        <w:t>.</w:t>
      </w:r>
      <w:r w:rsidR="00BC6A06" w:rsidRPr="001B07D8">
        <w:rPr>
          <w:rFonts w:ascii="Times New Roman" w:hAnsi="Times New Roman" w:cs="Times New Roman"/>
          <w:sz w:val="20"/>
          <w:szCs w:val="20"/>
        </w:rPr>
        <w:t xml:space="preserve"> </w:t>
      </w:r>
      <w:r w:rsidR="001A768B" w:rsidRPr="001B07D8">
        <w:rPr>
          <w:rFonts w:ascii="Times New Roman" w:hAnsi="Times New Roman" w:cs="Times New Roman"/>
          <w:sz w:val="20"/>
          <w:szCs w:val="20"/>
        </w:rPr>
        <w:t xml:space="preserve">Which theory of fashion change best describes the evolution of </w:t>
      </w:r>
      <w:proofErr w:type="gramStart"/>
      <w:r w:rsidR="001A768B" w:rsidRPr="001B07D8">
        <w:rPr>
          <w:rFonts w:ascii="Times New Roman" w:hAnsi="Times New Roman" w:cs="Times New Roman"/>
          <w:sz w:val="20"/>
          <w:szCs w:val="20"/>
        </w:rPr>
        <w:t>hip hop</w:t>
      </w:r>
      <w:proofErr w:type="gramEnd"/>
      <w:r w:rsidR="001A768B" w:rsidRPr="001B07D8">
        <w:rPr>
          <w:rFonts w:ascii="Times New Roman" w:hAnsi="Times New Roman" w:cs="Times New Roman"/>
          <w:sz w:val="20"/>
          <w:szCs w:val="20"/>
        </w:rPr>
        <w:t xml:space="preserve"> fashion? Explain why</w:t>
      </w:r>
      <w:r w:rsidR="00060000" w:rsidRPr="001B07D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A56F76" w14:textId="77777777" w:rsidR="00817E43" w:rsidRPr="001B07D8" w:rsidRDefault="00817E43" w:rsidP="00B75FEE">
      <w:pPr>
        <w:rPr>
          <w:rFonts w:ascii="Times New Roman" w:hAnsi="Times New Roman" w:cs="Times New Roman"/>
          <w:sz w:val="20"/>
          <w:szCs w:val="20"/>
        </w:rPr>
      </w:pPr>
    </w:p>
    <w:p w14:paraId="6E75E8AB" w14:textId="5663B296" w:rsidR="00A0116F" w:rsidRPr="001B07D8" w:rsidRDefault="00817E43" w:rsidP="00B75F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Were any fashion leaders described in the film</w:t>
      </w:r>
      <w:r w:rsidR="00E23C31" w:rsidRPr="001B07D8">
        <w:rPr>
          <w:rFonts w:ascii="Times New Roman" w:hAnsi="Times New Roman" w:cs="Times New Roman"/>
          <w:sz w:val="20"/>
          <w:szCs w:val="20"/>
        </w:rPr>
        <w:t xml:space="preserve"> </w:t>
      </w:r>
      <w:r w:rsidR="00E23C31" w:rsidRPr="001B07D8">
        <w:rPr>
          <w:rFonts w:ascii="Times New Roman" w:hAnsi="Times New Roman" w:cs="Times New Roman"/>
          <w:i/>
          <w:iCs/>
          <w:sz w:val="20"/>
          <w:szCs w:val="20"/>
        </w:rPr>
        <w:t>Fresh Dressed</w:t>
      </w:r>
      <w:r w:rsidR="00A0116F" w:rsidRPr="001B07D8">
        <w:rPr>
          <w:rFonts w:ascii="Times New Roman" w:hAnsi="Times New Roman" w:cs="Times New Roman"/>
          <w:sz w:val="20"/>
          <w:szCs w:val="20"/>
        </w:rPr>
        <w:t>?</w:t>
      </w:r>
      <w:r w:rsidRPr="001B07D8">
        <w:rPr>
          <w:rFonts w:ascii="Times New Roman" w:hAnsi="Times New Roman" w:cs="Times New Roman"/>
          <w:sz w:val="20"/>
          <w:szCs w:val="20"/>
        </w:rPr>
        <w:t xml:space="preserve"> If yes, describe </w:t>
      </w:r>
      <w:r w:rsidR="008C781F" w:rsidRPr="001B07D8">
        <w:rPr>
          <w:rFonts w:ascii="Times New Roman" w:hAnsi="Times New Roman" w:cs="Times New Roman"/>
          <w:sz w:val="20"/>
          <w:szCs w:val="20"/>
        </w:rPr>
        <w:t>one person</w:t>
      </w:r>
      <w:r w:rsidRPr="001B07D8">
        <w:rPr>
          <w:rFonts w:ascii="Times New Roman" w:hAnsi="Times New Roman" w:cs="Times New Roman"/>
          <w:sz w:val="20"/>
          <w:szCs w:val="20"/>
        </w:rPr>
        <w:t xml:space="preserve"> and why they </w:t>
      </w:r>
      <w:r w:rsidR="008C781F" w:rsidRPr="001B07D8">
        <w:rPr>
          <w:rFonts w:ascii="Times New Roman" w:hAnsi="Times New Roman" w:cs="Times New Roman"/>
          <w:sz w:val="20"/>
          <w:szCs w:val="20"/>
        </w:rPr>
        <w:t>are</w:t>
      </w:r>
      <w:r w:rsidRPr="001B07D8">
        <w:rPr>
          <w:rFonts w:ascii="Times New Roman" w:hAnsi="Times New Roman" w:cs="Times New Roman"/>
          <w:sz w:val="20"/>
          <w:szCs w:val="20"/>
        </w:rPr>
        <w:t xml:space="preserve"> considered </w:t>
      </w:r>
      <w:r w:rsidR="008C781F" w:rsidRPr="001B07D8">
        <w:rPr>
          <w:rFonts w:ascii="Times New Roman" w:hAnsi="Times New Roman" w:cs="Times New Roman"/>
          <w:sz w:val="20"/>
          <w:szCs w:val="20"/>
        </w:rPr>
        <w:t xml:space="preserve">a </w:t>
      </w:r>
      <w:r w:rsidRPr="001B07D8">
        <w:rPr>
          <w:rFonts w:ascii="Times New Roman" w:hAnsi="Times New Roman" w:cs="Times New Roman"/>
          <w:sz w:val="20"/>
          <w:szCs w:val="20"/>
        </w:rPr>
        <w:t xml:space="preserve">fashion leader. </w:t>
      </w:r>
      <w:r w:rsidR="00A0116F" w:rsidRPr="001B0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DF9D56" w14:textId="77777777" w:rsidR="00817E43" w:rsidRPr="001B07D8" w:rsidRDefault="00817E43" w:rsidP="00B75FEE">
      <w:pPr>
        <w:rPr>
          <w:rFonts w:ascii="Times New Roman" w:hAnsi="Times New Roman" w:cs="Times New Roman"/>
          <w:sz w:val="20"/>
          <w:szCs w:val="20"/>
        </w:rPr>
      </w:pPr>
    </w:p>
    <w:p w14:paraId="34EE80FA" w14:textId="77777777" w:rsidR="00E23C31" w:rsidRPr="001B07D8" w:rsidRDefault="007228A4" w:rsidP="00B75F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From your own perspective</w:t>
      </w:r>
      <w:r w:rsidR="00E23C31" w:rsidRPr="001B07D8">
        <w:rPr>
          <w:rFonts w:ascii="Times New Roman" w:hAnsi="Times New Roman" w:cs="Times New Roman"/>
          <w:sz w:val="20"/>
          <w:szCs w:val="20"/>
        </w:rPr>
        <w:t>,</w:t>
      </w:r>
    </w:p>
    <w:p w14:paraId="16721E7B" w14:textId="2F648B01" w:rsidR="00E23C31" w:rsidRPr="001B07D8" w:rsidRDefault="00E23C31" w:rsidP="00B75F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D</w:t>
      </w:r>
      <w:r w:rsidR="007228A4" w:rsidRPr="001B07D8">
        <w:rPr>
          <w:rFonts w:ascii="Times New Roman" w:hAnsi="Times New Roman" w:cs="Times New Roman"/>
          <w:sz w:val="20"/>
          <w:szCs w:val="20"/>
        </w:rPr>
        <w:t xml:space="preserve">o you think that any of the early hip-hop </w:t>
      </w:r>
      <w:r w:rsidR="008C781F" w:rsidRPr="001B07D8">
        <w:rPr>
          <w:rFonts w:ascii="Times New Roman" w:hAnsi="Times New Roman" w:cs="Times New Roman"/>
          <w:sz w:val="20"/>
          <w:szCs w:val="20"/>
        </w:rPr>
        <w:t>clothing items or styles</w:t>
      </w:r>
      <w:r w:rsidR="007228A4" w:rsidRPr="001B07D8">
        <w:rPr>
          <w:rFonts w:ascii="Times New Roman" w:hAnsi="Times New Roman" w:cs="Times New Roman"/>
          <w:sz w:val="20"/>
          <w:szCs w:val="20"/>
        </w:rPr>
        <w:t xml:space="preserve"> </w:t>
      </w:r>
      <w:r w:rsidR="007A6B28" w:rsidRPr="001B07D8">
        <w:rPr>
          <w:rFonts w:ascii="Times New Roman" w:hAnsi="Times New Roman" w:cs="Times New Roman"/>
          <w:sz w:val="20"/>
          <w:szCs w:val="20"/>
        </w:rPr>
        <w:t xml:space="preserve">you viewed in the film </w:t>
      </w:r>
      <w:r w:rsidRPr="001B07D8">
        <w:rPr>
          <w:rFonts w:ascii="Times New Roman" w:hAnsi="Times New Roman" w:cs="Times New Roman"/>
          <w:i/>
          <w:iCs/>
          <w:sz w:val="20"/>
          <w:szCs w:val="20"/>
        </w:rPr>
        <w:t>Fresh Dressed</w:t>
      </w:r>
      <w:r w:rsidRPr="001B07D8">
        <w:rPr>
          <w:rFonts w:ascii="Times New Roman" w:hAnsi="Times New Roman" w:cs="Times New Roman"/>
          <w:sz w:val="20"/>
          <w:szCs w:val="20"/>
        </w:rPr>
        <w:t xml:space="preserve"> </w:t>
      </w:r>
      <w:r w:rsidR="007A6B28" w:rsidRPr="001B07D8">
        <w:rPr>
          <w:rFonts w:ascii="Times New Roman" w:hAnsi="Times New Roman" w:cs="Times New Roman"/>
          <w:sz w:val="20"/>
          <w:szCs w:val="20"/>
        </w:rPr>
        <w:t>are now viewed as classics or as obsolete? Explain why or why not and be specific. (</w:t>
      </w:r>
      <w:proofErr w:type="gramStart"/>
      <w:r w:rsidR="007A6B28" w:rsidRPr="001B07D8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="007A6B28" w:rsidRPr="001B07D8">
        <w:rPr>
          <w:rFonts w:ascii="Times New Roman" w:hAnsi="Times New Roman" w:cs="Times New Roman"/>
          <w:sz w:val="20"/>
          <w:szCs w:val="20"/>
        </w:rPr>
        <w:t xml:space="preserve"> high-top sneakers, or </w:t>
      </w:r>
      <w:r w:rsidR="00A579D6" w:rsidRPr="001B07D8">
        <w:rPr>
          <w:rFonts w:ascii="Times New Roman" w:hAnsi="Times New Roman" w:cs="Times New Roman"/>
          <w:sz w:val="20"/>
          <w:szCs w:val="20"/>
        </w:rPr>
        <w:t>velour jumpsuits)</w:t>
      </w:r>
      <w:r w:rsidR="006D5057" w:rsidRPr="001B07D8">
        <w:rPr>
          <w:rFonts w:ascii="Times New Roman" w:hAnsi="Times New Roman" w:cs="Times New Roman"/>
          <w:sz w:val="20"/>
          <w:szCs w:val="20"/>
        </w:rPr>
        <w:t>.</w:t>
      </w:r>
    </w:p>
    <w:p w14:paraId="3F356EB8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48421F82" w14:textId="156673B8" w:rsidR="007228A4" w:rsidRPr="001B07D8" w:rsidRDefault="006D5057" w:rsidP="00B75F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Now, think about your own wardrobe. Do you have any fashions that might be considered classics or obsolete? Describe why or why not.</w:t>
      </w:r>
    </w:p>
    <w:p w14:paraId="1025FEB1" w14:textId="77777777" w:rsidR="007228A4" w:rsidRPr="001B07D8" w:rsidRDefault="007228A4" w:rsidP="00B75FEE">
      <w:pPr>
        <w:rPr>
          <w:rFonts w:ascii="Times New Roman" w:hAnsi="Times New Roman" w:cs="Times New Roman"/>
          <w:sz w:val="20"/>
          <w:szCs w:val="20"/>
        </w:rPr>
      </w:pPr>
    </w:p>
    <w:p w14:paraId="0E419C52" w14:textId="6BE647E5" w:rsidR="00A0116F" w:rsidRPr="001B07D8" w:rsidRDefault="004B1BC1" w:rsidP="00B75F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In the film</w:t>
      </w:r>
      <w:r w:rsidR="00E23C31" w:rsidRPr="001B07D8">
        <w:rPr>
          <w:rFonts w:ascii="Times New Roman" w:hAnsi="Times New Roman" w:cs="Times New Roman"/>
          <w:sz w:val="20"/>
          <w:szCs w:val="20"/>
        </w:rPr>
        <w:t xml:space="preserve"> Fresh Dressed</w:t>
      </w:r>
      <w:r w:rsidRPr="001B07D8">
        <w:rPr>
          <w:rFonts w:ascii="Times New Roman" w:hAnsi="Times New Roman" w:cs="Times New Roman"/>
          <w:sz w:val="20"/>
          <w:szCs w:val="20"/>
        </w:rPr>
        <w:t>, t</w:t>
      </w:r>
      <w:r w:rsidR="00A0116F" w:rsidRPr="001B07D8">
        <w:rPr>
          <w:rFonts w:ascii="Times New Roman" w:hAnsi="Times New Roman" w:cs="Times New Roman"/>
          <w:sz w:val="20"/>
          <w:szCs w:val="20"/>
        </w:rPr>
        <w:t>he former vice presiden</w:t>
      </w:r>
      <w:r w:rsidR="006E6BFC" w:rsidRPr="001B07D8">
        <w:rPr>
          <w:rFonts w:ascii="Times New Roman" w:hAnsi="Times New Roman" w:cs="Times New Roman"/>
          <w:sz w:val="20"/>
          <w:szCs w:val="20"/>
        </w:rPr>
        <w:t xml:space="preserve">t of Karl </w:t>
      </w:r>
      <w:proofErr w:type="spellStart"/>
      <w:r w:rsidR="006E6BFC" w:rsidRPr="001B07D8">
        <w:rPr>
          <w:rFonts w:ascii="Times New Roman" w:hAnsi="Times New Roman" w:cs="Times New Roman"/>
          <w:sz w:val="20"/>
          <w:szCs w:val="20"/>
        </w:rPr>
        <w:t>Kani</w:t>
      </w:r>
      <w:proofErr w:type="spellEnd"/>
      <w:r w:rsidR="006E6BFC" w:rsidRPr="001B07D8">
        <w:rPr>
          <w:rFonts w:ascii="Times New Roman" w:hAnsi="Times New Roman" w:cs="Times New Roman"/>
          <w:sz w:val="20"/>
          <w:szCs w:val="20"/>
        </w:rPr>
        <w:t xml:space="preserve">, Jeff Tweedy </w:t>
      </w:r>
      <w:r w:rsidR="00A0116F" w:rsidRPr="001B07D8">
        <w:rPr>
          <w:rFonts w:ascii="Times New Roman" w:hAnsi="Times New Roman" w:cs="Times New Roman"/>
          <w:sz w:val="20"/>
          <w:szCs w:val="20"/>
        </w:rPr>
        <w:t xml:space="preserve">said, “these stores didn’t want </w:t>
      </w:r>
      <w:r w:rsidR="00A0116F" w:rsidRPr="001B07D8">
        <w:rPr>
          <w:rFonts w:ascii="Times New Roman" w:hAnsi="Times New Roman" w:cs="Times New Roman"/>
          <w:i/>
          <w:iCs/>
          <w:sz w:val="20"/>
          <w:szCs w:val="20"/>
        </w:rPr>
        <w:t>these customers</w:t>
      </w:r>
      <w:r w:rsidR="00A0116F" w:rsidRPr="001B07D8">
        <w:rPr>
          <w:rFonts w:ascii="Times New Roman" w:hAnsi="Times New Roman" w:cs="Times New Roman"/>
          <w:sz w:val="20"/>
          <w:szCs w:val="20"/>
        </w:rPr>
        <w:t xml:space="preserve"> in their stores?” </w:t>
      </w:r>
      <w:r w:rsidRPr="001B07D8">
        <w:rPr>
          <w:rFonts w:ascii="Times New Roman" w:hAnsi="Times New Roman" w:cs="Times New Roman"/>
          <w:sz w:val="20"/>
          <w:szCs w:val="20"/>
        </w:rPr>
        <w:t xml:space="preserve">Here, he is referring to mainstream department stores not wanting Black or people of color </w:t>
      </w:r>
      <w:r w:rsidR="00966457" w:rsidRPr="001B07D8">
        <w:rPr>
          <w:rFonts w:ascii="Times New Roman" w:hAnsi="Times New Roman" w:cs="Times New Roman"/>
          <w:sz w:val="20"/>
          <w:szCs w:val="20"/>
        </w:rPr>
        <w:t xml:space="preserve">as </w:t>
      </w:r>
      <w:r w:rsidRPr="001B07D8">
        <w:rPr>
          <w:rFonts w:ascii="Times New Roman" w:hAnsi="Times New Roman" w:cs="Times New Roman"/>
          <w:sz w:val="20"/>
          <w:szCs w:val="20"/>
        </w:rPr>
        <w:t xml:space="preserve">customers. </w:t>
      </w:r>
      <w:r w:rsidR="00966457" w:rsidRPr="001B07D8">
        <w:rPr>
          <w:rFonts w:ascii="Times New Roman" w:hAnsi="Times New Roman" w:cs="Times New Roman"/>
          <w:sz w:val="20"/>
          <w:szCs w:val="20"/>
        </w:rPr>
        <w:t>Now, revisit the Ornstein (2017) reading from the Social Justice module</w:t>
      </w:r>
      <w:r w:rsidR="007645CF" w:rsidRPr="001B07D8">
        <w:rPr>
          <w:rFonts w:ascii="Times New Roman" w:hAnsi="Times New Roman" w:cs="Times New Roman"/>
          <w:sz w:val="20"/>
          <w:szCs w:val="20"/>
        </w:rPr>
        <w:t xml:space="preserve"> and review number 3 on page 546. Does </w:t>
      </w:r>
      <w:proofErr w:type="spellStart"/>
      <w:r w:rsidR="007645CF" w:rsidRPr="001B07D8">
        <w:rPr>
          <w:rFonts w:ascii="Times New Roman" w:hAnsi="Times New Roman" w:cs="Times New Roman"/>
          <w:sz w:val="20"/>
          <w:szCs w:val="20"/>
        </w:rPr>
        <w:t>Tweedy’s</w:t>
      </w:r>
      <w:proofErr w:type="spellEnd"/>
      <w:r w:rsidR="007645CF" w:rsidRPr="001B07D8">
        <w:rPr>
          <w:rFonts w:ascii="Times New Roman" w:hAnsi="Times New Roman" w:cs="Times New Roman"/>
          <w:sz w:val="20"/>
          <w:szCs w:val="20"/>
        </w:rPr>
        <w:t xml:space="preserve"> statement reflect a just society according to #3 of the reading? Why or why not?</w:t>
      </w:r>
      <w:r w:rsidR="003A6D22" w:rsidRPr="001B07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A1B6B3" w14:textId="77777777" w:rsidR="003339C9" w:rsidRPr="001B07D8" w:rsidRDefault="003339C9" w:rsidP="00B75FEE">
      <w:pPr>
        <w:rPr>
          <w:rFonts w:ascii="Times New Roman" w:hAnsi="Times New Roman" w:cs="Times New Roman"/>
          <w:sz w:val="20"/>
          <w:szCs w:val="20"/>
        </w:rPr>
      </w:pPr>
    </w:p>
    <w:p w14:paraId="073142F5" w14:textId="62A6B606" w:rsidR="00966457" w:rsidRPr="001B07D8" w:rsidRDefault="00966457" w:rsidP="00B75F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>In the film</w:t>
      </w:r>
      <w:r w:rsidR="00E23C31" w:rsidRPr="001B07D8">
        <w:rPr>
          <w:rFonts w:ascii="Times New Roman" w:hAnsi="Times New Roman" w:cs="Times New Roman"/>
          <w:sz w:val="20"/>
          <w:szCs w:val="20"/>
        </w:rPr>
        <w:t xml:space="preserve"> </w:t>
      </w:r>
      <w:r w:rsidR="00E23C31" w:rsidRPr="001B07D8">
        <w:rPr>
          <w:rFonts w:ascii="Times New Roman" w:hAnsi="Times New Roman" w:cs="Times New Roman"/>
          <w:i/>
          <w:iCs/>
          <w:sz w:val="20"/>
          <w:szCs w:val="20"/>
        </w:rPr>
        <w:t>Fresh Dressed</w:t>
      </w:r>
      <w:r w:rsidRPr="001B07D8">
        <w:rPr>
          <w:rFonts w:ascii="Times New Roman" w:hAnsi="Times New Roman" w:cs="Times New Roman"/>
          <w:sz w:val="20"/>
          <w:szCs w:val="20"/>
        </w:rPr>
        <w:t xml:space="preserve">, there is a discussion of floor space in department stores where these new hip hop fashion brands were not able to obtain space in mainstream department stores. Now, review the </w:t>
      </w:r>
      <w:r w:rsidR="00880367" w:rsidRPr="001B07D8">
        <w:rPr>
          <w:rFonts w:ascii="Times New Roman" w:hAnsi="Times New Roman" w:cs="Times New Roman"/>
          <w:sz w:val="20"/>
          <w:szCs w:val="20"/>
        </w:rPr>
        <w:t xml:space="preserve">concept </w:t>
      </w:r>
      <w:r w:rsidRPr="001B07D8">
        <w:rPr>
          <w:rFonts w:ascii="Times New Roman" w:hAnsi="Times New Roman" w:cs="Times New Roman"/>
          <w:sz w:val="20"/>
          <w:szCs w:val="20"/>
        </w:rPr>
        <w:lastRenderedPageBreak/>
        <w:t xml:space="preserve">“white privilege” from the Social Justice </w:t>
      </w:r>
      <w:r w:rsidR="00880367" w:rsidRPr="001B07D8">
        <w:rPr>
          <w:rFonts w:ascii="Times New Roman" w:hAnsi="Times New Roman" w:cs="Times New Roman"/>
          <w:sz w:val="20"/>
          <w:szCs w:val="20"/>
        </w:rPr>
        <w:t>module</w:t>
      </w:r>
      <w:r w:rsidRPr="001B07D8">
        <w:rPr>
          <w:rFonts w:ascii="Times New Roman" w:hAnsi="Times New Roman" w:cs="Times New Roman"/>
          <w:sz w:val="20"/>
          <w:szCs w:val="20"/>
        </w:rPr>
        <w:t>. While both the white-owned brands and the Black</w:t>
      </w:r>
      <w:r w:rsidR="00880367" w:rsidRPr="001B07D8">
        <w:rPr>
          <w:rFonts w:ascii="Times New Roman" w:hAnsi="Times New Roman" w:cs="Times New Roman"/>
          <w:sz w:val="20"/>
          <w:szCs w:val="20"/>
        </w:rPr>
        <w:t>-</w:t>
      </w:r>
      <w:r w:rsidRPr="001B07D8">
        <w:rPr>
          <w:rFonts w:ascii="Times New Roman" w:hAnsi="Times New Roman" w:cs="Times New Roman"/>
          <w:sz w:val="20"/>
          <w:szCs w:val="20"/>
        </w:rPr>
        <w:t>owned brands worked very hard, how does this scenario reflect white privilege</w:t>
      </w:r>
      <w:r w:rsidR="00BB76AE" w:rsidRPr="001B07D8">
        <w:rPr>
          <w:rFonts w:ascii="Times New Roman" w:hAnsi="Times New Roman" w:cs="Times New Roman"/>
          <w:sz w:val="20"/>
          <w:szCs w:val="20"/>
        </w:rPr>
        <w:t xml:space="preserve"> or not</w:t>
      </w:r>
      <w:r w:rsidRPr="001B07D8">
        <w:rPr>
          <w:rFonts w:ascii="Times New Roman" w:hAnsi="Times New Roman" w:cs="Times New Roman"/>
          <w:sz w:val="20"/>
          <w:szCs w:val="20"/>
        </w:rPr>
        <w:t>?</w:t>
      </w:r>
    </w:p>
    <w:p w14:paraId="30A1E9A2" w14:textId="77777777" w:rsidR="00B75FEE" w:rsidRPr="001B07D8" w:rsidRDefault="00B75FEE" w:rsidP="00B75FEE">
      <w:pPr>
        <w:rPr>
          <w:rFonts w:ascii="Times New Roman" w:hAnsi="Times New Roman" w:cs="Times New Roman"/>
          <w:sz w:val="20"/>
          <w:szCs w:val="20"/>
        </w:rPr>
      </w:pPr>
    </w:p>
    <w:p w14:paraId="5185E761" w14:textId="67DF5BDB" w:rsidR="001A7E28" w:rsidRPr="001B07D8" w:rsidRDefault="001A7E28" w:rsidP="00B75F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B07D8">
        <w:rPr>
          <w:rFonts w:ascii="Times New Roman" w:hAnsi="Times New Roman" w:cs="Times New Roman"/>
          <w:sz w:val="20"/>
          <w:szCs w:val="20"/>
        </w:rPr>
        <w:t xml:space="preserve">Finally, reflect on your </w:t>
      </w:r>
      <w:r w:rsidR="00DD72EF" w:rsidRPr="001B07D8">
        <w:rPr>
          <w:rFonts w:ascii="Times New Roman" w:hAnsi="Times New Roman" w:cs="Times New Roman"/>
          <w:sz w:val="20"/>
          <w:szCs w:val="20"/>
        </w:rPr>
        <w:t xml:space="preserve">own attitudes and perceptions towards hip hop style. Throughout your life, have you ever seen anyone wearing hip-hop influenced styles in person or in media? </w:t>
      </w:r>
      <w:r w:rsidR="000A493C" w:rsidRPr="001B07D8">
        <w:rPr>
          <w:rFonts w:ascii="Times New Roman" w:hAnsi="Times New Roman" w:cs="Times New Roman"/>
          <w:sz w:val="20"/>
          <w:szCs w:val="20"/>
        </w:rPr>
        <w:t>R</w:t>
      </w:r>
      <w:r w:rsidR="00DD72EF" w:rsidRPr="001B07D8">
        <w:rPr>
          <w:rFonts w:ascii="Times New Roman" w:hAnsi="Times New Roman" w:cs="Times New Roman"/>
          <w:sz w:val="20"/>
          <w:szCs w:val="20"/>
        </w:rPr>
        <w:t xml:space="preserve">eflect on your attitudes towards these styles. </w:t>
      </w:r>
    </w:p>
    <w:p w14:paraId="09D3A14B" w14:textId="77777777" w:rsidR="00370335" w:rsidRPr="001B07D8" w:rsidRDefault="00370335" w:rsidP="00B75FEE">
      <w:pPr>
        <w:rPr>
          <w:rFonts w:ascii="Times New Roman" w:hAnsi="Times New Roman" w:cs="Times New Roman"/>
          <w:sz w:val="20"/>
          <w:szCs w:val="20"/>
        </w:rPr>
      </w:pPr>
    </w:p>
    <w:sectPr w:rsidR="00370335" w:rsidRPr="001B07D8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1DCB"/>
    <w:multiLevelType w:val="hybridMultilevel"/>
    <w:tmpl w:val="5972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5E19"/>
    <w:multiLevelType w:val="hybridMultilevel"/>
    <w:tmpl w:val="63F2BB10"/>
    <w:lvl w:ilvl="0" w:tplc="057E1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06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0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8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6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79E5"/>
    <w:multiLevelType w:val="hybridMultilevel"/>
    <w:tmpl w:val="161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2AF0"/>
    <w:multiLevelType w:val="hybridMultilevel"/>
    <w:tmpl w:val="E530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75CF"/>
    <w:multiLevelType w:val="hybridMultilevel"/>
    <w:tmpl w:val="FA84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F"/>
    <w:rsid w:val="00005E8C"/>
    <w:rsid w:val="00012AB7"/>
    <w:rsid w:val="00034A06"/>
    <w:rsid w:val="00055AF6"/>
    <w:rsid w:val="00056805"/>
    <w:rsid w:val="00057890"/>
    <w:rsid w:val="00060000"/>
    <w:rsid w:val="000A493C"/>
    <w:rsid w:val="000B114D"/>
    <w:rsid w:val="000C0B98"/>
    <w:rsid w:val="000C4F31"/>
    <w:rsid w:val="000F556A"/>
    <w:rsid w:val="0010154F"/>
    <w:rsid w:val="00155F9A"/>
    <w:rsid w:val="00171172"/>
    <w:rsid w:val="0019206C"/>
    <w:rsid w:val="001942C2"/>
    <w:rsid w:val="001A768B"/>
    <w:rsid w:val="001A7E28"/>
    <w:rsid w:val="001B07D8"/>
    <w:rsid w:val="001C5F14"/>
    <w:rsid w:val="001C6AA7"/>
    <w:rsid w:val="001C6C1B"/>
    <w:rsid w:val="001E169B"/>
    <w:rsid w:val="001E7A89"/>
    <w:rsid w:val="00241C0E"/>
    <w:rsid w:val="0024524F"/>
    <w:rsid w:val="002526B7"/>
    <w:rsid w:val="002F032A"/>
    <w:rsid w:val="0030262B"/>
    <w:rsid w:val="00311D22"/>
    <w:rsid w:val="00313FB0"/>
    <w:rsid w:val="003339C9"/>
    <w:rsid w:val="00341115"/>
    <w:rsid w:val="00366385"/>
    <w:rsid w:val="00370335"/>
    <w:rsid w:val="003A6D22"/>
    <w:rsid w:val="003E26CA"/>
    <w:rsid w:val="00430DA3"/>
    <w:rsid w:val="0044702E"/>
    <w:rsid w:val="00474BA5"/>
    <w:rsid w:val="00476EB2"/>
    <w:rsid w:val="00492E28"/>
    <w:rsid w:val="004B1BC1"/>
    <w:rsid w:val="004B61D7"/>
    <w:rsid w:val="004E1296"/>
    <w:rsid w:val="004E1A85"/>
    <w:rsid w:val="004E34D8"/>
    <w:rsid w:val="004F66A4"/>
    <w:rsid w:val="0053361F"/>
    <w:rsid w:val="005537C6"/>
    <w:rsid w:val="00573133"/>
    <w:rsid w:val="00596445"/>
    <w:rsid w:val="005E17B6"/>
    <w:rsid w:val="0060440E"/>
    <w:rsid w:val="00617D81"/>
    <w:rsid w:val="0062408C"/>
    <w:rsid w:val="006617EF"/>
    <w:rsid w:val="00674503"/>
    <w:rsid w:val="006951A5"/>
    <w:rsid w:val="006D5057"/>
    <w:rsid w:val="006E6BFC"/>
    <w:rsid w:val="006E7C4F"/>
    <w:rsid w:val="007228A4"/>
    <w:rsid w:val="00736E50"/>
    <w:rsid w:val="007456BC"/>
    <w:rsid w:val="007503EA"/>
    <w:rsid w:val="007645CF"/>
    <w:rsid w:val="0079406D"/>
    <w:rsid w:val="007A6B28"/>
    <w:rsid w:val="007C14E7"/>
    <w:rsid w:val="007E70B9"/>
    <w:rsid w:val="00813BD8"/>
    <w:rsid w:val="00817E43"/>
    <w:rsid w:val="008373A9"/>
    <w:rsid w:val="00842F65"/>
    <w:rsid w:val="00845255"/>
    <w:rsid w:val="008461A5"/>
    <w:rsid w:val="0085173D"/>
    <w:rsid w:val="00864193"/>
    <w:rsid w:val="00880367"/>
    <w:rsid w:val="008C2463"/>
    <w:rsid w:val="008C781F"/>
    <w:rsid w:val="009513F5"/>
    <w:rsid w:val="0095168D"/>
    <w:rsid w:val="00966457"/>
    <w:rsid w:val="00984606"/>
    <w:rsid w:val="009A0370"/>
    <w:rsid w:val="009A4A33"/>
    <w:rsid w:val="009F331B"/>
    <w:rsid w:val="009F4992"/>
    <w:rsid w:val="00A0116F"/>
    <w:rsid w:val="00A061C9"/>
    <w:rsid w:val="00A11CDC"/>
    <w:rsid w:val="00A2520C"/>
    <w:rsid w:val="00A579D6"/>
    <w:rsid w:val="00A65C91"/>
    <w:rsid w:val="00A754A7"/>
    <w:rsid w:val="00A94238"/>
    <w:rsid w:val="00AA21CC"/>
    <w:rsid w:val="00AB1250"/>
    <w:rsid w:val="00AD6D56"/>
    <w:rsid w:val="00AF65B3"/>
    <w:rsid w:val="00B179DD"/>
    <w:rsid w:val="00B26F5B"/>
    <w:rsid w:val="00B445AB"/>
    <w:rsid w:val="00B507A7"/>
    <w:rsid w:val="00B60FB4"/>
    <w:rsid w:val="00B72911"/>
    <w:rsid w:val="00B74CE1"/>
    <w:rsid w:val="00B75FEE"/>
    <w:rsid w:val="00B775CF"/>
    <w:rsid w:val="00BB5E67"/>
    <w:rsid w:val="00BB76AE"/>
    <w:rsid w:val="00BC6A06"/>
    <w:rsid w:val="00BD52CB"/>
    <w:rsid w:val="00C01997"/>
    <w:rsid w:val="00C10EBA"/>
    <w:rsid w:val="00C135D0"/>
    <w:rsid w:val="00CD75C0"/>
    <w:rsid w:val="00CE5798"/>
    <w:rsid w:val="00D03D74"/>
    <w:rsid w:val="00D06823"/>
    <w:rsid w:val="00D17F34"/>
    <w:rsid w:val="00D21C9D"/>
    <w:rsid w:val="00D570B7"/>
    <w:rsid w:val="00D71171"/>
    <w:rsid w:val="00D73516"/>
    <w:rsid w:val="00D81592"/>
    <w:rsid w:val="00DA1851"/>
    <w:rsid w:val="00DB2CD4"/>
    <w:rsid w:val="00DC0DD0"/>
    <w:rsid w:val="00DD72EF"/>
    <w:rsid w:val="00E16364"/>
    <w:rsid w:val="00E23C31"/>
    <w:rsid w:val="00E25AEE"/>
    <w:rsid w:val="00E601BF"/>
    <w:rsid w:val="00E61043"/>
    <w:rsid w:val="00EB2EDC"/>
    <w:rsid w:val="00EC68A0"/>
    <w:rsid w:val="00EE6E7C"/>
    <w:rsid w:val="00EF0EAE"/>
    <w:rsid w:val="00F02152"/>
    <w:rsid w:val="00F4326B"/>
    <w:rsid w:val="00F452A2"/>
    <w:rsid w:val="00F714F3"/>
    <w:rsid w:val="00F816C8"/>
    <w:rsid w:val="00FD2615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FBF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F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6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AD6D56"/>
    <w:pPr>
      <w:widowControl w:val="0"/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6D56"/>
    <w:rPr>
      <w:sz w:val="22"/>
      <w:szCs w:val="22"/>
    </w:rPr>
  </w:style>
  <w:style w:type="table" w:styleId="TableGrid">
    <w:name w:val="Table Grid"/>
    <w:basedOn w:val="TableNormal"/>
    <w:uiPriority w:val="39"/>
    <w:rsid w:val="003703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DA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17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7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9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C2"/>
    <w:rPr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B75FEE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DC0D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.iastate.edu/" TargetMode="External"/><Relationship Id="rId5" Type="http://schemas.openxmlformats.org/officeDocument/2006/relationships/hyperlink" Target="https://www.imdb.com/title/tt42099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annonymous</cp:lastModifiedBy>
  <cp:revision>130</cp:revision>
  <dcterms:created xsi:type="dcterms:W3CDTF">2018-05-06T16:16:00Z</dcterms:created>
  <dcterms:modified xsi:type="dcterms:W3CDTF">2021-11-10T23:19:00Z</dcterms:modified>
</cp:coreProperties>
</file>